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61B60">
      <w:r>
        <w:t>Lesson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18th Mar</w:t>
      </w:r>
      <w:r>
        <w:tab/>
      </w:r>
    </w:p>
    <w:p w:rsidR="00561B60" w:rsidRDefault="00561B60">
      <w:r>
        <w:t>Topic: Where’s the Pluto?</w:t>
      </w:r>
    </w:p>
    <w:p w:rsidR="00561B60" w:rsidRDefault="00561B60">
      <w:r>
        <w:t>Proszę zapisać w zeszycie następujące słownictwo:</w:t>
      </w:r>
    </w:p>
    <w:p w:rsidR="00561B60" w:rsidRDefault="00561B60">
      <w:r>
        <w:t>Bath time – czas kąpieli</w:t>
      </w:r>
    </w:p>
    <w:p w:rsidR="00561B60" w:rsidRDefault="00561B60">
      <w:r>
        <w:t>Come here – chodź tutaj</w:t>
      </w:r>
    </w:p>
    <w:p w:rsidR="00561B60" w:rsidRDefault="00561B60">
      <w:r>
        <w:t>Good boy – dobry pies ( W krajach anglojęzycznych, czyli w tych w których mówimy po angielsku, na pieska mówimy boy albo girl)</w:t>
      </w:r>
    </w:p>
    <w:p w:rsidR="00561B60" w:rsidRDefault="00561B60">
      <w:r>
        <w:t xml:space="preserve">Proszę przesłuchać lub przeczytać historyjkę na stronie 32 w podręczniku i zrobić ćwiczenia ze strony 30. </w:t>
      </w:r>
      <w:bookmarkStart w:id="0" w:name="_GoBack"/>
      <w:bookmarkEnd w:id="0"/>
    </w:p>
    <w:sectPr w:rsidR="0056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0"/>
    <w:rsid w:val="00486815"/>
    <w:rsid w:val="00561B60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2020-03-17T17:08:00Z</dcterms:created>
  <dcterms:modified xsi:type="dcterms:W3CDTF">2020-03-17T17:12:00Z</dcterms:modified>
</cp:coreProperties>
</file>