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AA8" w:rsidRDefault="002461BA" w:rsidP="00471A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Edukacja wczesnoszkolna kl.</w:t>
      </w:r>
      <w:r w:rsidR="00C54799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1</w:t>
      </w:r>
    </w:p>
    <w:p w:rsidR="00985E8E" w:rsidRDefault="003574D5">
      <w:pPr>
        <w:rPr>
          <w:sz w:val="28"/>
          <w:szCs w:val="28"/>
        </w:rPr>
      </w:pPr>
      <w:r w:rsidRPr="003574D5">
        <w:rPr>
          <w:sz w:val="28"/>
          <w:szCs w:val="28"/>
        </w:rPr>
        <w:t>4. 05. 2020 r.</w:t>
      </w:r>
    </w:p>
    <w:p w:rsidR="003574D5" w:rsidRDefault="003574D5" w:rsidP="003574D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3574D5" w:rsidRPr="005E777D" w:rsidRDefault="003574D5" w:rsidP="003574D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color w:val="FFC000"/>
          <w:sz w:val="36"/>
          <w:szCs w:val="36"/>
        </w:rPr>
      </w:pPr>
      <w:r w:rsidRPr="005E777D">
        <w:rPr>
          <w:rFonts w:ascii="Times New Roman" w:hAnsi="Times New Roman"/>
          <w:b/>
          <w:bCs/>
          <w:i/>
          <w:color w:val="FFC000"/>
          <w:sz w:val="36"/>
          <w:szCs w:val="36"/>
        </w:rPr>
        <w:t>Temat 139. Życie w ulu</w:t>
      </w:r>
    </w:p>
    <w:p w:rsidR="003574D5" w:rsidRPr="005E777D" w:rsidRDefault="003574D5" w:rsidP="003574D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color w:val="FFC000"/>
          <w:sz w:val="36"/>
          <w:szCs w:val="36"/>
        </w:rPr>
      </w:pPr>
    </w:p>
    <w:p w:rsidR="00AC54F2" w:rsidRPr="00AC54F2" w:rsidRDefault="00772AFD" w:rsidP="00AC54F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32"/>
          <w:szCs w:val="32"/>
        </w:rPr>
      </w:pPr>
      <w:r w:rsidRPr="005E777D">
        <w:rPr>
          <w:rFonts w:ascii="Times New Roman" w:hAnsi="Times New Roman"/>
          <w:sz w:val="32"/>
          <w:szCs w:val="32"/>
        </w:rPr>
        <w:t>Mierzymy</w:t>
      </w:r>
      <w:r w:rsidR="003574D5" w:rsidRPr="005E777D">
        <w:rPr>
          <w:rFonts w:ascii="Times New Roman" w:hAnsi="Times New Roman"/>
          <w:sz w:val="32"/>
          <w:szCs w:val="32"/>
        </w:rPr>
        <w:t xml:space="preserve"> za pomocą dowolnej miary or</w:t>
      </w:r>
      <w:r w:rsidRPr="005E777D">
        <w:rPr>
          <w:rFonts w:ascii="Times New Roman" w:hAnsi="Times New Roman"/>
          <w:sz w:val="32"/>
          <w:szCs w:val="32"/>
        </w:rPr>
        <w:t xml:space="preserve">az miary </w:t>
      </w:r>
      <w:r w:rsidR="00AC54F2" w:rsidRPr="005E777D">
        <w:rPr>
          <w:rFonts w:ascii="Times New Roman" w:hAnsi="Times New Roman"/>
          <w:sz w:val="32"/>
          <w:szCs w:val="32"/>
        </w:rPr>
        <w:t xml:space="preserve">centymetrowej </w:t>
      </w:r>
      <w:r w:rsidR="00AC54F2">
        <w:rPr>
          <w:rFonts w:ascii="Times New Roman" w:hAnsi="Times New Roman"/>
          <w:sz w:val="32"/>
          <w:szCs w:val="32"/>
        </w:rPr>
        <w:t>(</w:t>
      </w:r>
      <w:r w:rsidR="00AC54F2">
        <w:rPr>
          <w:rFonts w:ascii="Times New Roman" w:hAnsi="Times New Roman"/>
          <w:i/>
          <w:sz w:val="32"/>
          <w:szCs w:val="32"/>
        </w:rPr>
        <w:t>podręcznik str. 32-34).</w:t>
      </w:r>
    </w:p>
    <w:p w:rsidR="00AC54F2" w:rsidRDefault="00AC54F2" w:rsidP="005E77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AC54F2" w:rsidRDefault="00AC54F2" w:rsidP="005E77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drawing>
          <wp:inline distT="0" distB="0" distL="0" distR="0">
            <wp:extent cx="5753100" cy="3714750"/>
            <wp:effectExtent l="19050" t="0" r="0" b="0"/>
            <wp:docPr id="1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4F2" w:rsidRDefault="00AC54F2" w:rsidP="005E77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3295650" cy="4524375"/>
            <wp:effectExtent l="19050" t="0" r="0" b="0"/>
            <wp:docPr id="1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4F2" w:rsidRPr="00AC54F2" w:rsidRDefault="00AC54F2" w:rsidP="005E77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color w:val="E36C0A" w:themeColor="accent6" w:themeShade="BF"/>
          <w:sz w:val="32"/>
          <w:szCs w:val="32"/>
        </w:rPr>
      </w:pPr>
      <w:r>
        <w:rPr>
          <w:rFonts w:ascii="Times New Roman" w:hAnsi="Times New Roman"/>
          <w:b/>
          <w:i/>
          <w:color w:val="E36C0A" w:themeColor="accent6" w:themeShade="BF"/>
          <w:sz w:val="32"/>
          <w:szCs w:val="32"/>
        </w:rPr>
        <w:t xml:space="preserve">Mierzymy  swoje </w:t>
      </w:r>
      <w:r w:rsidR="00A37B0D">
        <w:rPr>
          <w:rFonts w:ascii="Times New Roman" w:hAnsi="Times New Roman"/>
          <w:b/>
          <w:i/>
          <w:color w:val="E36C0A" w:themeColor="accent6" w:themeShade="BF"/>
          <w:sz w:val="32"/>
          <w:szCs w:val="32"/>
        </w:rPr>
        <w:t>kred</w:t>
      </w:r>
      <w:r>
        <w:rPr>
          <w:rFonts w:ascii="Times New Roman" w:hAnsi="Times New Roman"/>
          <w:b/>
          <w:i/>
          <w:color w:val="E36C0A" w:themeColor="accent6" w:themeShade="BF"/>
          <w:sz w:val="32"/>
          <w:szCs w:val="32"/>
        </w:rPr>
        <w:t xml:space="preserve">ki </w:t>
      </w:r>
      <w:r w:rsidR="00A37B0D">
        <w:rPr>
          <w:rFonts w:ascii="Times New Roman" w:hAnsi="Times New Roman"/>
          <w:b/>
          <w:i/>
          <w:color w:val="E36C0A" w:themeColor="accent6" w:themeShade="BF"/>
          <w:sz w:val="32"/>
          <w:szCs w:val="32"/>
        </w:rPr>
        <w:t>i pomiary zapisujemy</w:t>
      </w:r>
      <w:r>
        <w:rPr>
          <w:rFonts w:ascii="Times New Roman" w:hAnsi="Times New Roman"/>
          <w:b/>
          <w:i/>
          <w:color w:val="E36C0A" w:themeColor="accent6" w:themeShade="BF"/>
          <w:sz w:val="32"/>
          <w:szCs w:val="32"/>
        </w:rPr>
        <w:t xml:space="preserve"> w zeszycie do matematyki.</w:t>
      </w:r>
    </w:p>
    <w:p w:rsidR="00AC54F2" w:rsidRDefault="00AC54F2" w:rsidP="005E77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AC54F2" w:rsidRDefault="00AC54F2" w:rsidP="005E77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A37B0D" w:rsidRDefault="00772AFD" w:rsidP="005E77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5E777D">
        <w:rPr>
          <w:rFonts w:ascii="Times New Roman" w:hAnsi="Times New Roman"/>
          <w:sz w:val="32"/>
          <w:szCs w:val="32"/>
        </w:rPr>
        <w:t>Czytamy tekst</w:t>
      </w:r>
      <w:r w:rsidR="003574D5" w:rsidRPr="005E777D">
        <w:rPr>
          <w:rFonts w:ascii="Times New Roman" w:hAnsi="Times New Roman"/>
          <w:sz w:val="32"/>
          <w:szCs w:val="32"/>
        </w:rPr>
        <w:t xml:space="preserve">  </w:t>
      </w:r>
      <w:r w:rsidR="003574D5" w:rsidRPr="005E777D">
        <w:rPr>
          <w:rFonts w:ascii="Times New Roman" w:hAnsi="Times New Roman"/>
          <w:b/>
          <w:i/>
          <w:color w:val="FFC000"/>
          <w:sz w:val="32"/>
          <w:szCs w:val="32"/>
        </w:rPr>
        <w:t>„</w:t>
      </w:r>
      <w:r w:rsidRPr="005E777D">
        <w:rPr>
          <w:rFonts w:ascii="Times New Roman" w:hAnsi="Times New Roman"/>
          <w:b/>
          <w:i/>
          <w:color w:val="FFC000"/>
          <w:sz w:val="32"/>
          <w:szCs w:val="32"/>
        </w:rPr>
        <w:t>W szkole dla pszczółe</w:t>
      </w:r>
      <w:r w:rsidRPr="00A37B0D">
        <w:rPr>
          <w:rFonts w:ascii="Times New Roman" w:hAnsi="Times New Roman"/>
          <w:b/>
          <w:i/>
          <w:color w:val="FFC000"/>
          <w:sz w:val="32"/>
          <w:szCs w:val="32"/>
        </w:rPr>
        <w:t>k</w:t>
      </w:r>
      <w:r w:rsidRPr="00A37B0D">
        <w:rPr>
          <w:rFonts w:ascii="Times New Roman" w:hAnsi="Times New Roman"/>
          <w:color w:val="FFC000"/>
          <w:sz w:val="32"/>
          <w:szCs w:val="32"/>
        </w:rPr>
        <w:t>”</w:t>
      </w:r>
      <w:r w:rsidR="00A32E02">
        <w:rPr>
          <w:rFonts w:ascii="Times New Roman" w:hAnsi="Times New Roman"/>
          <w:sz w:val="32"/>
          <w:szCs w:val="32"/>
        </w:rPr>
        <w:t xml:space="preserve"> i </w:t>
      </w:r>
      <w:r w:rsidR="00A32E02">
        <w:rPr>
          <w:rFonts w:ascii="Times New Roman" w:hAnsi="Times New Roman"/>
          <w:color w:val="FFC000"/>
          <w:sz w:val="32"/>
          <w:szCs w:val="32"/>
        </w:rPr>
        <w:t>,,</w:t>
      </w:r>
      <w:r w:rsidR="00A32E02">
        <w:rPr>
          <w:rFonts w:ascii="Times New Roman" w:hAnsi="Times New Roman"/>
          <w:b/>
          <w:i/>
          <w:color w:val="FFC000"/>
          <w:sz w:val="32"/>
          <w:szCs w:val="32"/>
        </w:rPr>
        <w:t>Życie w ulu”</w:t>
      </w:r>
      <w:r w:rsidRPr="005E777D">
        <w:rPr>
          <w:rFonts w:ascii="Times New Roman" w:hAnsi="Times New Roman"/>
          <w:sz w:val="32"/>
          <w:szCs w:val="32"/>
        </w:rPr>
        <w:t>. Wypowiadamy się</w:t>
      </w:r>
      <w:r w:rsidR="003574D5" w:rsidRPr="005E777D">
        <w:rPr>
          <w:rFonts w:ascii="Times New Roman" w:hAnsi="Times New Roman"/>
          <w:sz w:val="32"/>
          <w:szCs w:val="32"/>
        </w:rPr>
        <w:t xml:space="preserve"> na temat </w:t>
      </w:r>
      <w:r w:rsidR="005E777D" w:rsidRPr="005E777D">
        <w:rPr>
          <w:rFonts w:ascii="Times New Roman" w:hAnsi="Times New Roman"/>
          <w:sz w:val="32"/>
          <w:szCs w:val="32"/>
        </w:rPr>
        <w:t xml:space="preserve">korzyści płynących z hodowli pszczół </w:t>
      </w:r>
    </w:p>
    <w:p w:rsidR="00A32E02" w:rsidRPr="00A32E02" w:rsidRDefault="005E777D" w:rsidP="005E77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FFC000"/>
          <w:sz w:val="32"/>
          <w:szCs w:val="32"/>
        </w:rPr>
      </w:pPr>
      <w:r w:rsidRPr="005E777D">
        <w:rPr>
          <w:rFonts w:ascii="Times New Roman" w:hAnsi="Times New Roman"/>
          <w:sz w:val="32"/>
          <w:szCs w:val="32"/>
        </w:rPr>
        <w:t xml:space="preserve">i </w:t>
      </w:r>
      <w:r w:rsidR="003574D5" w:rsidRPr="005E777D">
        <w:rPr>
          <w:rFonts w:ascii="Times New Roman" w:hAnsi="Times New Roman"/>
          <w:sz w:val="32"/>
          <w:szCs w:val="32"/>
        </w:rPr>
        <w:t>funkcji, jakie pełnią pszczela królowa i robot</w:t>
      </w:r>
      <w:r w:rsidR="00772AFD" w:rsidRPr="005E777D">
        <w:rPr>
          <w:rFonts w:ascii="Times New Roman" w:hAnsi="Times New Roman"/>
          <w:sz w:val="32"/>
          <w:szCs w:val="32"/>
        </w:rPr>
        <w:t>nice – na podstawie opowiadania i</w:t>
      </w:r>
      <w:r w:rsidR="003574D5" w:rsidRPr="005E777D">
        <w:rPr>
          <w:rFonts w:ascii="Times New Roman" w:hAnsi="Times New Roman"/>
          <w:sz w:val="32"/>
          <w:szCs w:val="32"/>
        </w:rPr>
        <w:t xml:space="preserve"> ilustracji</w:t>
      </w:r>
      <w:r w:rsidR="00772AFD" w:rsidRPr="005E777D">
        <w:rPr>
          <w:rFonts w:ascii="Times New Roman" w:hAnsi="Times New Roman"/>
          <w:sz w:val="32"/>
          <w:szCs w:val="32"/>
        </w:rPr>
        <w:t>.</w:t>
      </w:r>
      <w:r w:rsidR="003574D5" w:rsidRPr="005E777D">
        <w:rPr>
          <w:rFonts w:ascii="Times New Roman" w:hAnsi="Times New Roman"/>
          <w:sz w:val="32"/>
          <w:szCs w:val="32"/>
        </w:rPr>
        <w:t xml:space="preserve"> </w:t>
      </w:r>
      <w:r w:rsidR="00A32E02">
        <w:rPr>
          <w:rFonts w:ascii="Times New Roman" w:hAnsi="Times New Roman"/>
          <w:sz w:val="32"/>
          <w:szCs w:val="32"/>
        </w:rPr>
        <w:t xml:space="preserve">Piszemy w zeszycie odpowiedź na pierwsze pytanie </w:t>
      </w:r>
      <w:r w:rsidR="00A32E02" w:rsidRPr="00A32E02">
        <w:rPr>
          <w:rFonts w:ascii="Times New Roman" w:hAnsi="Times New Roman"/>
          <w:color w:val="FFC000"/>
          <w:sz w:val="32"/>
          <w:szCs w:val="32"/>
        </w:rPr>
        <w:t>(</w:t>
      </w:r>
      <w:r w:rsidR="00A32E02">
        <w:rPr>
          <w:rFonts w:ascii="Times New Roman" w:hAnsi="Times New Roman"/>
          <w:i/>
          <w:color w:val="FFC000"/>
          <w:sz w:val="32"/>
          <w:szCs w:val="32"/>
        </w:rPr>
        <w:t>podręcznik str.16).</w:t>
      </w:r>
    </w:p>
    <w:p w:rsidR="00051692" w:rsidRDefault="00051692" w:rsidP="005E77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051692" w:rsidRDefault="00051692" w:rsidP="005E77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53100" cy="3752850"/>
            <wp:effectExtent l="19050" t="0" r="0" b="0"/>
            <wp:docPr id="1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B0D" w:rsidRDefault="00A37B0D" w:rsidP="003574D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color w:val="FFC000"/>
          <w:sz w:val="32"/>
          <w:szCs w:val="32"/>
        </w:rPr>
      </w:pPr>
    </w:p>
    <w:p w:rsidR="003574D5" w:rsidRPr="00A32E02" w:rsidRDefault="00A32E02" w:rsidP="003574D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color w:val="FFC000"/>
          <w:sz w:val="32"/>
          <w:szCs w:val="32"/>
        </w:rPr>
      </w:pPr>
      <w:r>
        <w:rPr>
          <w:rFonts w:ascii="Times New Roman" w:hAnsi="Times New Roman"/>
          <w:b/>
          <w:i/>
          <w:color w:val="FFC000"/>
          <w:sz w:val="32"/>
          <w:szCs w:val="32"/>
        </w:rPr>
        <w:t>Wykonujemy zadania w ćwiczeniu</w:t>
      </w:r>
      <w:r w:rsidR="00A37B0D">
        <w:rPr>
          <w:rFonts w:ascii="Times New Roman" w:hAnsi="Times New Roman"/>
          <w:b/>
          <w:i/>
          <w:color w:val="FFC000"/>
          <w:sz w:val="32"/>
          <w:szCs w:val="32"/>
        </w:rPr>
        <w:t>- str.19</w:t>
      </w:r>
      <w:r>
        <w:rPr>
          <w:rFonts w:ascii="Times New Roman" w:hAnsi="Times New Roman"/>
          <w:b/>
          <w:i/>
          <w:color w:val="FFC000"/>
          <w:sz w:val="32"/>
          <w:szCs w:val="32"/>
        </w:rPr>
        <w:t>.</w:t>
      </w:r>
    </w:p>
    <w:p w:rsidR="003574D5" w:rsidRDefault="00051692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53100" cy="4981575"/>
            <wp:effectExtent l="1905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692" w:rsidRPr="005E777D" w:rsidRDefault="00051692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>
            <wp:extent cx="5753100" cy="2695575"/>
            <wp:effectExtent l="19050" t="0" r="0" b="0"/>
            <wp:docPr id="1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1692" w:rsidRPr="005E777D" w:rsidSect="003D64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proofState w:spelling="clean"/>
  <w:stylePaneFormatFilter w:val="3F01"/>
  <w:defaultTabStop w:val="708"/>
  <w:hyphenationZone w:val="425"/>
  <w:characterSpacingControl w:val="doNotCompress"/>
  <w:compat/>
  <w:rsids>
    <w:rsidRoot w:val="00471AA8"/>
    <w:rsid w:val="00051692"/>
    <w:rsid w:val="002461BA"/>
    <w:rsid w:val="002D2FC2"/>
    <w:rsid w:val="003574D5"/>
    <w:rsid w:val="003D64CE"/>
    <w:rsid w:val="00430B5B"/>
    <w:rsid w:val="00471AA8"/>
    <w:rsid w:val="005A6C1E"/>
    <w:rsid w:val="005E777D"/>
    <w:rsid w:val="00607F11"/>
    <w:rsid w:val="0073582D"/>
    <w:rsid w:val="00772AFD"/>
    <w:rsid w:val="00797056"/>
    <w:rsid w:val="0091648B"/>
    <w:rsid w:val="00985E8E"/>
    <w:rsid w:val="00A32E02"/>
    <w:rsid w:val="00A37B0D"/>
    <w:rsid w:val="00AC54F2"/>
    <w:rsid w:val="00B20776"/>
    <w:rsid w:val="00B93D29"/>
    <w:rsid w:val="00C54799"/>
    <w:rsid w:val="00CC1A95"/>
    <w:rsid w:val="00D84552"/>
    <w:rsid w:val="00E968CC"/>
    <w:rsid w:val="00EA3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471AA8"/>
    <w:pPr>
      <w:spacing w:after="160" w:line="25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rsid w:val="00797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797056"/>
    <w:rPr>
      <w:rFonts w:ascii="Tahoma" w:eastAsia="Calibri" w:hAnsi="Tahoma" w:cs="Tahoma"/>
      <w:sz w:val="16"/>
      <w:szCs w:val="16"/>
      <w:lang w:eastAsia="en-US"/>
    </w:rPr>
  </w:style>
  <w:style w:type="character" w:styleId="Hipercze">
    <w:name w:val="Hyperlink"/>
    <w:basedOn w:val="Domylnaczcionkaakapitu"/>
    <w:uiPriority w:val="99"/>
    <w:unhideWhenUsed/>
    <w:rsid w:val="00E968C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F82278-ED3A-42DC-B46B-8A4F62FAB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80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8</cp:revision>
  <dcterms:created xsi:type="dcterms:W3CDTF">2020-04-28T07:33:00Z</dcterms:created>
  <dcterms:modified xsi:type="dcterms:W3CDTF">2020-05-03T16:39:00Z</dcterms:modified>
</cp:coreProperties>
</file>